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16/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21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tbl>
      <w:tblPr>
        <w:tblStyle w:val="5"/>
        <w:tblW w:w="96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6"/>
        <w:gridCol w:w="4826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1" w:hRule="atLeast"/>
        </w:trPr>
        <w:tc>
          <w:tcPr>
            <w:tcW w:w="48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b/>
                <w:bCs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b/>
                <w:bCs/>
                <w:kern w:val="1"/>
                <w:sz w:val="24"/>
                <w:szCs w:val="24"/>
                <w:lang w:val="sr-Cyrl-RS" w:eastAsia="hi-IN" w:bidi="hi-IN"/>
              </w:rPr>
              <w:t>КУПАЦ/ НАРУЧИЛАЦ</w:t>
            </w:r>
          </w:p>
        </w:tc>
        <w:tc>
          <w:tcPr>
            <w:tcW w:w="482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b/>
                <w:bCs/>
                <w:kern w:val="1"/>
                <w:sz w:val="24"/>
                <w:szCs w:val="24"/>
                <w:lang w:val="sr-Cyrl-RS" w:eastAsia="hi-IN" w:bidi="hi-IN"/>
              </w:rPr>
              <w:t xml:space="preserve">ПРОДАВАЦ/ ИЗВРШИЛАЦ 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482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Назив,  адреса, матични број, ПИБ, 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текући рачун</w:t>
            </w:r>
          </w:p>
        </w:tc>
        <w:tc>
          <w:tcPr>
            <w:tcW w:w="482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Назив,  адреса, матични број, ПИБ, 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текући рачун,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70" w:hRule="atLeast"/>
        </w:trPr>
        <w:tc>
          <w:tcPr>
            <w:tcW w:w="4826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ЈП ПЕУ Ресавица, РМУ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Боговина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Петра Жалца 2, Ресавица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мат. бр. 17507699,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ПИБ 103084723,</w:t>
            </w:r>
          </w:p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Mangal"/>
                <w:kern w:val="1"/>
                <w:sz w:val="24"/>
                <w:szCs w:val="24"/>
                <w:lang w:eastAsia="hi-IN" w:bidi="hi-IN"/>
              </w:rPr>
              <w:t xml:space="preserve">текући рачун бр. </w:t>
            </w:r>
            <w:r>
              <w:rPr>
                <w:rFonts w:ascii="Times New Roman" w:hAnsi="Times New Roman" w:eastAsia="SimSun" w:cs="Mangal"/>
                <w:kern w:val="1"/>
                <w:sz w:val="24"/>
                <w:szCs w:val="24"/>
                <w:lang w:val="sr-Cyrl-RS" w:eastAsia="hi-IN" w:bidi="hi-IN"/>
              </w:rPr>
              <w:t>325-9500600002767-91</w:t>
            </w:r>
          </w:p>
        </w:tc>
        <w:tc>
          <w:tcPr>
            <w:tcW w:w="4826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Стефком д.о.о. Сокобања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Алексе Маркишића 103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Мат.бр. 07606958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ПИБ:100691786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Текући рачун: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</w:p>
        </w:tc>
      </w:tr>
    </w:tbl>
    <w:p>
      <w:pPr>
        <w:widowControl w:val="0"/>
        <w:suppressAutoHyphens/>
        <w:spacing w:after="0" w:line="240" w:lineRule="auto"/>
        <w:rPr>
          <w:rFonts w:ascii="Times New Roman" w:hAnsi="Times New Roman" w:eastAsia="SimSun" w:cs="Arial"/>
          <w:kern w:val="1"/>
          <w:sz w:val="24"/>
          <w:szCs w:val="24"/>
          <w:lang w:eastAsia="hi-IN" w:bidi="hi-IN"/>
        </w:rPr>
      </w:pPr>
    </w:p>
    <w:p>
      <w:pPr>
        <w:widowControl w:val="0"/>
        <w:suppressAutoHyphens/>
        <w:spacing w:after="0" w:line="240" w:lineRule="auto"/>
        <w:jc w:val="center"/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</w:pPr>
      <w:r>
        <w:rPr>
          <w:rFonts w:ascii="Times New Roman" w:hAnsi="Times New Roman" w:eastAsia="SimSun" w:cs="Arial"/>
          <w:b/>
          <w:bCs/>
          <w:kern w:val="1"/>
          <w:sz w:val="28"/>
          <w:szCs w:val="28"/>
          <w:lang w:val="sr-Cyrl-RS" w:eastAsia="hi-IN" w:bidi="hi-IN"/>
        </w:rPr>
        <w:t>НАРУЏБЕНИЦА БРОЈ</w:t>
      </w:r>
      <w:r>
        <w:rPr>
          <w:rFonts w:hint="default" w:ascii="Times New Roman" w:hAnsi="Times New Roman" w:eastAsia="SimSun" w:cs="Arial"/>
          <w:b/>
          <w:bCs/>
          <w:kern w:val="1"/>
          <w:sz w:val="28"/>
          <w:szCs w:val="28"/>
          <w:lang w:val="sr-Latn-RS" w:eastAsia="hi-IN" w:bidi="hi-IN"/>
        </w:rPr>
        <w:t xml:space="preserve"> </w:t>
      </w:r>
      <w:r>
        <w:rPr>
          <w:rFonts w:hint="default" w:ascii="Times New Roman" w:hAnsi="Times New Roman" w:eastAsia="SimSun" w:cs="Arial"/>
          <w:b/>
          <w:bCs/>
          <w:kern w:val="1"/>
          <w:sz w:val="28"/>
          <w:szCs w:val="28"/>
          <w:lang w:val="sr-Cyrl-RS" w:eastAsia="hi-IN" w:bidi="hi-IN"/>
        </w:rPr>
        <w:t>1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</w:pPr>
      <w:r>
        <w:rPr>
          <w:rFonts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 xml:space="preserve">на основу понуде Продавца/ Извршиоца бр. 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>2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Latn-RS" w:eastAsia="hi-IN" w:bidi="hi-IN"/>
        </w:rPr>
        <w:t>0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>/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Latn-RS" w:eastAsia="hi-IN" w:bidi="hi-IN"/>
        </w:rPr>
        <w:t>32</w:t>
      </w:r>
      <w:r>
        <w:rPr>
          <w:rFonts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 xml:space="preserve"> од 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Latn-RS" w:eastAsia="hi-IN" w:bidi="hi-IN"/>
        </w:rPr>
        <w:t>16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>.0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Latn-RS" w:eastAsia="hi-IN" w:bidi="hi-IN"/>
        </w:rPr>
        <w:t>6</w:t>
      </w:r>
      <w:r>
        <w:rPr>
          <w:rFonts w:hint="default"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>.2023</w:t>
      </w:r>
      <w:r>
        <w:rPr>
          <w:rFonts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  <w:t>. године</w:t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SimSun" w:cs="Arial"/>
          <w:b/>
          <w:bCs/>
          <w:kern w:val="1"/>
          <w:sz w:val="24"/>
          <w:szCs w:val="24"/>
          <w:lang w:val="sr-Cyrl-RS" w:eastAsia="hi-IN" w:bidi="hi-IN"/>
        </w:rPr>
      </w:pPr>
    </w:p>
    <w:tbl>
      <w:tblPr>
        <w:tblStyle w:val="5"/>
        <w:tblW w:w="95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1"/>
        <w:gridCol w:w="1327"/>
        <w:gridCol w:w="2307"/>
        <w:gridCol w:w="644"/>
        <w:gridCol w:w="659"/>
        <w:gridCol w:w="1788"/>
        <w:gridCol w:w="2301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1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Ред. бр.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Поз.у плану јав.наб.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Предмет набавке/ услуге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Јед.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мере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Кол.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Цена по јединици мере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(са ПДВ-ом)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vAlign w:val="center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Укупна вредност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( 5 x 6 )</w:t>
            </w:r>
          </w:p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(са ПДВ-ом)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6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3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</w:tcPr>
          <w:p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0"/>
                <w:szCs w:val="20"/>
                <w:lang w:val="sr-Cyrl-RS" w:eastAsia="hi-IN" w:bidi="hi-IN"/>
              </w:rPr>
              <w:t>7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Редукција 25/20 валпласт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ком.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20,00</w:t>
            </w:r>
          </w:p>
        </w:tc>
        <w:tc>
          <w:tcPr>
            <w:tcW w:w="2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80,00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7" w:hRule="atLeast"/>
        </w:trPr>
        <w:tc>
          <w:tcPr>
            <w:tcW w:w="5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</w:t>
            </w:r>
          </w:p>
        </w:tc>
        <w:tc>
          <w:tcPr>
            <w:tcW w:w="13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Колено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25/90 валпласт</w:t>
            </w:r>
          </w:p>
        </w:tc>
        <w:tc>
          <w:tcPr>
            <w:tcW w:w="6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ком.</w:t>
            </w:r>
          </w:p>
        </w:tc>
        <w:tc>
          <w:tcPr>
            <w:tcW w:w="6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8</w:t>
            </w:r>
          </w:p>
        </w:tc>
        <w:tc>
          <w:tcPr>
            <w:tcW w:w="17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36,00</w:t>
            </w:r>
          </w:p>
        </w:tc>
        <w:tc>
          <w:tcPr>
            <w:tcW w:w="23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288,00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</w:t>
            </w:r>
          </w:p>
        </w:tc>
        <w:tc>
          <w:tcPr>
            <w:tcW w:w="13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Колено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25/45 балпласт</w:t>
            </w:r>
          </w:p>
        </w:tc>
        <w:tc>
          <w:tcPr>
            <w:tcW w:w="6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.</w:t>
            </w:r>
          </w:p>
        </w:tc>
        <w:tc>
          <w:tcPr>
            <w:tcW w:w="6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8</w:t>
            </w:r>
          </w:p>
        </w:tc>
        <w:tc>
          <w:tcPr>
            <w:tcW w:w="17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38,00</w:t>
            </w:r>
          </w:p>
        </w:tc>
        <w:tc>
          <w:tcPr>
            <w:tcW w:w="23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304,00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4</w:t>
            </w:r>
          </w:p>
        </w:tc>
        <w:tc>
          <w:tcPr>
            <w:tcW w:w="1327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Цев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 валпласт</w:t>
            </w:r>
          </w:p>
        </w:tc>
        <w:tc>
          <w:tcPr>
            <w:tcW w:w="644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.</w:t>
            </w:r>
          </w:p>
        </w:tc>
        <w:tc>
          <w:tcPr>
            <w:tcW w:w="659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14</w:t>
            </w:r>
          </w:p>
        </w:tc>
        <w:tc>
          <w:tcPr>
            <w:tcW w:w="1788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235,00</w:t>
            </w:r>
          </w:p>
        </w:tc>
        <w:tc>
          <w:tcPr>
            <w:tcW w:w="230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3.290,00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Шелна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ком.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30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21,00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630,00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-комад 20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32,00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192,00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7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Колено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20/90 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23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25,00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575,00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8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Колено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20/45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26,00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156,00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9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Заобилазни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лук 20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78,00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468,00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Ушице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20/25 с.н. пештан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514,00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2.056,00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Колено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 у.н.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3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214,00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642,00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Вентил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точак 20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661,00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2.644,00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Шелна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17,00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340,00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Цеб 20 валпласт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23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135,00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3.105,00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15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Вентил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 ПВЦ точак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1.045,00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2.090,00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16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Лук 75/90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10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124,00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1.240,00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17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Лук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75/45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110,00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660,00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18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Канализациона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цев 75/250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157,00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628,00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19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Канализациона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цев 75/500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3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246,00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738,00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20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Канализациона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цев 75/1000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407,00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814,00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21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Канализациона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цев 75/2000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10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815,00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8.150,00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22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Перфорирана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трака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158,00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632,00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23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Бијак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јус 515 5/50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80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5,40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432,00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24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Типли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гужвајући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80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3,70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296,00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25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Пур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пена пиштољска грђ. 0.750 мл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670,00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1.340,00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26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Ревизија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75 пештан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2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583,00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1.166,00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27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Маска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за завршно колено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32,00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128,00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28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комад 25 валпласт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4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53,00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212,00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29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-комад  20 валпласт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8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32,00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256,00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30</w:t>
            </w:r>
          </w:p>
        </w:tc>
        <w:tc>
          <w:tcPr>
            <w:tcW w:w="1327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Муф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25 валпласт</w:t>
            </w:r>
          </w:p>
        </w:tc>
        <w:tc>
          <w:tcPr>
            <w:tcW w:w="6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</w:t>
            </w:r>
          </w:p>
        </w:tc>
        <w:tc>
          <w:tcPr>
            <w:tcW w:w="6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lef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26,00</w:t>
            </w:r>
          </w:p>
        </w:tc>
        <w:tc>
          <w:tcPr>
            <w:tcW w:w="230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156,00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7" w:hRule="atLeast"/>
        </w:trPr>
        <w:tc>
          <w:tcPr>
            <w:tcW w:w="57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31</w:t>
            </w:r>
          </w:p>
        </w:tc>
        <w:tc>
          <w:tcPr>
            <w:tcW w:w="13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1.189</w:t>
            </w:r>
          </w:p>
        </w:tc>
        <w:tc>
          <w:tcPr>
            <w:tcW w:w="230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Муф</w:t>
            </w: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 xml:space="preserve"> 20 валпласт</w:t>
            </w:r>
          </w:p>
        </w:tc>
        <w:tc>
          <w:tcPr>
            <w:tcW w:w="64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ком</w:t>
            </w:r>
          </w:p>
        </w:tc>
        <w:tc>
          <w:tcPr>
            <w:tcW w:w="6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</w:pPr>
            <w:r>
              <w:rPr>
                <w:rFonts w:hint="default" w:ascii="Times New Roman" w:hAnsi="Times New Roman" w:eastAsia="Times New Roman" w:cs="Times New Roman"/>
                <w:kern w:val="1"/>
                <w:sz w:val="20"/>
                <w:szCs w:val="20"/>
                <w:lang w:val="sr-Cyrl-RS" w:eastAsia="hi-IN" w:bidi="hi-IN"/>
              </w:rPr>
              <w:t>6</w:t>
            </w:r>
          </w:p>
        </w:tc>
        <w:tc>
          <w:tcPr>
            <w:tcW w:w="178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21,00</w:t>
            </w:r>
          </w:p>
        </w:tc>
        <w:tc>
          <w:tcPr>
            <w:tcW w:w="23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>126,00</w:t>
            </w:r>
          </w:p>
        </w:tc>
      </w:tr>
    </w:tbl>
    <w:p>
      <w:pPr>
        <w:widowControl w:val="0"/>
        <w:suppressAutoHyphens/>
        <w:spacing w:after="0" w:line="240" w:lineRule="auto"/>
        <w:rPr>
          <w:rFonts w:ascii="Times New Roman" w:hAnsi="Times New Roman" w:eastAsia="SimSun" w:cs="Arial"/>
          <w:kern w:val="1"/>
          <w:sz w:val="24"/>
          <w:szCs w:val="24"/>
          <w:lang w:eastAsia="hi-IN" w:bidi="hi-IN"/>
        </w:rPr>
      </w:pPr>
    </w:p>
    <w:tbl>
      <w:tblPr>
        <w:tblStyle w:val="5"/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38"/>
        <w:gridCol w:w="4500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38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Mangal"/>
                <w:kern w:val="1"/>
                <w:sz w:val="24"/>
                <w:szCs w:val="24"/>
                <w:lang w:val="sl-SI" w:eastAsia="hi-IN" w:bidi="hi-IN"/>
              </w:rPr>
              <w:t>Укупна вредност без ПДВ-а</w:t>
            </w:r>
            <w:r>
              <w:rPr>
                <w:rFonts w:hint="default" w:ascii="Times New Roman" w:hAnsi="Times New Roman" w:eastAsia="SimSun" w:cs="Mangal"/>
                <w:kern w:val="1"/>
                <w:sz w:val="24"/>
                <w:szCs w:val="24"/>
                <w:lang w:val="sr-Cyrl-RS" w:eastAsia="hi-IN" w:bidi="hi-IN"/>
              </w:rPr>
              <w:t xml:space="preserve"> 28.195,00</w:t>
            </w:r>
          </w:p>
        </w:tc>
        <w:tc>
          <w:tcPr>
            <w:tcW w:w="45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l-SI" w:eastAsia="hi-IN" w:bidi="hi-IN"/>
              </w:rPr>
              <w:t>ПДВ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: 5.639,00</w:t>
            </w:r>
          </w:p>
        </w:tc>
        <w:tc>
          <w:tcPr>
            <w:tcW w:w="450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5138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</w:pPr>
            <w:r>
              <w:rPr>
                <w:rFonts w:ascii="Times New Roman" w:hAnsi="Times New Roman" w:eastAsia="SimSun" w:cs="Arial"/>
                <w:kern w:val="1"/>
                <w:sz w:val="24"/>
                <w:szCs w:val="24"/>
                <w:lang w:val="sl-SI" w:eastAsia="hi-IN" w:bidi="hi-IN"/>
              </w:rPr>
              <w:t>Укупна вредност уговора са ПДВ-ом</w:t>
            </w:r>
            <w:r>
              <w:rPr>
                <w:rFonts w:hint="default" w:ascii="Times New Roman" w:hAnsi="Times New Roman" w:eastAsia="SimSun" w:cs="Arial"/>
                <w:kern w:val="1"/>
                <w:sz w:val="24"/>
                <w:szCs w:val="24"/>
                <w:lang w:val="sr-Cyrl-RS" w:eastAsia="hi-IN" w:bidi="hi-IN"/>
              </w:rPr>
              <w:t xml:space="preserve"> : 33.834,00</w:t>
            </w:r>
          </w:p>
        </w:tc>
        <w:tc>
          <w:tcPr>
            <w:tcW w:w="4500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eastAsia="SimSu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SimSun" w:cs="Ari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kern w:val="1"/>
          <w:sz w:val="24"/>
          <w:szCs w:val="24"/>
          <w:lang w:val="sl-SI" w:eastAsia="hi-IN" w:bidi="hi-IN"/>
        </w:rPr>
        <w:tab/>
      </w:r>
    </w:p>
    <w:p>
      <w:pPr>
        <w:widowControl w:val="0"/>
        <w:suppressAutoHyphens/>
        <w:spacing w:after="0" w:line="360" w:lineRule="auto"/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</w:pP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РОК ИСПОРУКЕ/ ИЗВРШЕЊА УСЛУГЕ:       </w:t>
      </w:r>
      <w:r>
        <w:rPr>
          <w:rFonts w:hint="default"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>5 дана од дана наручивања</w:t>
      </w:r>
    </w:p>
    <w:p>
      <w:pPr>
        <w:widowControl w:val="0"/>
        <w:suppressAutoHyphens/>
        <w:spacing w:after="0" w:line="360" w:lineRule="auto"/>
        <w:rPr>
          <w:rFonts w:hint="default" w:ascii="Times New Roman" w:hAnsi="Times New Roman" w:eastAsia="SimSun" w:cs="Mangal"/>
          <w:kern w:val="1"/>
          <w:sz w:val="20"/>
          <w:szCs w:val="20"/>
          <w:lang w:val="sr-Cyrl-RS" w:eastAsia="hi-IN" w:bidi="hi-IN"/>
        </w:rPr>
      </w:pP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РОК И НАЧИН ПЛАЋАЊА: </w:t>
      </w: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         вирмански</w:t>
      </w:r>
      <w:r>
        <w:rPr>
          <w:rFonts w:hint="default"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 15 дана</w:t>
      </w:r>
    </w:p>
    <w:p>
      <w:pPr>
        <w:widowControl w:val="0"/>
        <w:suppressAutoHyphens/>
        <w:spacing w:after="0" w:line="360" w:lineRule="auto"/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</w:pP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>ОБИМ, ДИНАМИКА И МЕСТО ИСПОРУКЕ:</w:t>
      </w:r>
      <w:r>
        <w:rPr>
          <w:rFonts w:hint="default"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 </w:t>
      </w:r>
    </w:p>
    <w:p>
      <w:pPr>
        <w:widowControl w:val="0"/>
        <w:suppressAutoHyphens/>
        <w:spacing w:after="0" w:line="360" w:lineRule="auto"/>
        <w:rPr>
          <w:rFonts w:ascii="Times New Roman" w:hAnsi="Times New Roman" w:eastAsia="SimSun" w:cs="Ari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>ГАРАНТНИ РОК:</w:t>
      </w:r>
      <w:r>
        <w:rPr>
          <w:rFonts w:hint="default"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 xml:space="preserve"> 2 године</w:t>
      </w:r>
      <w:r>
        <w:rPr>
          <w:rFonts w:ascii="Times New Roman" w:hAnsi="Times New Roman" w:eastAsia="SimSun" w:cs="Mangal"/>
          <w:kern w:val="1"/>
          <w:sz w:val="20"/>
          <w:szCs w:val="20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Latn-RS" w:eastAsia="hi-IN" w:bidi="hi-IN"/>
        </w:rPr>
        <w:t xml:space="preserve">           </w:t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 xml:space="preserve">   </w:t>
      </w:r>
      <w:r>
        <w:rPr>
          <w:rFonts w:ascii="Times New Roman" w:hAnsi="Times New Roman" w:eastAsia="SimSun" w:cs="Mangal"/>
          <w:kern w:val="1"/>
          <w:sz w:val="24"/>
          <w:szCs w:val="24"/>
          <w:lang w:val="sr-Latn-RS" w:eastAsia="hi-IN" w:bidi="hi-IN"/>
        </w:rPr>
        <w:t xml:space="preserve">     </w:t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___________________________</w:t>
      </w:r>
    </w:p>
    <w:p>
      <w:pPr>
        <w:widowControl w:val="0"/>
        <w:suppressAutoHyphens/>
        <w:spacing w:after="0" w:line="100" w:lineRule="atLeast"/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</w:pP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 xml:space="preserve">У Боговини, </w:t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ЗА ЈП ПЕУ РЕСАВИЦА,</w:t>
      </w:r>
      <w:r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 xml:space="preserve"> РМУ Богов</w:t>
      </w:r>
      <w:bookmarkStart w:id="2" w:name="_GoBack"/>
      <w:bookmarkEnd w:id="2"/>
      <w:r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ина</w:t>
      </w:r>
    </w:p>
    <w:p>
      <w:pPr>
        <w:widowControl w:val="0"/>
        <w:suppressAutoHyphens/>
        <w:spacing w:after="0" w:line="100" w:lineRule="atLeast"/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</w:pPr>
    </w:p>
    <w:p>
      <w:pPr>
        <w:widowControl w:val="0"/>
        <w:suppressAutoHyphens/>
        <w:spacing w:after="0" w:line="100" w:lineRule="atLeast"/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</w:pPr>
      <w:r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 xml:space="preserve">                                                                                                 РМУ Боговина,</w:t>
      </w:r>
    </w:p>
    <w:p>
      <w:pPr>
        <w:widowControl w:val="0"/>
        <w:suppressAutoHyphens/>
        <w:spacing w:after="0" w:line="100" w:lineRule="atLeast"/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</w:pP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 xml:space="preserve">дана </w:t>
      </w:r>
      <w:r>
        <w:rPr>
          <w:rFonts w:hint="default"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21.06.2023</w:t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. године</w:t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ab/>
      </w:r>
      <w:r>
        <w:rPr>
          <w:rFonts w:ascii="Times New Roman" w:hAnsi="Times New Roman" w:eastAsia="SimSun" w:cs="Mangal"/>
          <w:kern w:val="1"/>
          <w:sz w:val="24"/>
          <w:szCs w:val="24"/>
          <w:lang w:val="sr-Cyrl-RS" w:eastAsia="hi-IN" w:bidi="hi-IN"/>
        </w:rPr>
        <w:t>____________________</w:t>
      </w: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8F7470"/>
    <w:rsid w:val="00902CE6"/>
    <w:rsid w:val="03781D83"/>
    <w:rsid w:val="0838353B"/>
    <w:rsid w:val="15B34105"/>
    <w:rsid w:val="206B4A8F"/>
    <w:rsid w:val="272D4CC2"/>
    <w:rsid w:val="4A3B165C"/>
    <w:rsid w:val="680E2281"/>
    <w:rsid w:val="6CF9638A"/>
    <w:rsid w:val="7669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1135</Characters>
  <Lines>9</Lines>
  <Paragraphs>2</Paragraphs>
  <TotalTime>11</TotalTime>
  <ScaleCrop>false</ScaleCrop>
  <LinksUpToDate>false</LinksUpToDate>
  <CharactersWithSpaces>1331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cp:lastPrinted>2023-04-12T10:37:00Z</cp:lastPrinted>
  <dcterms:modified xsi:type="dcterms:W3CDTF">2023-06-21T09:57:31Z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