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D2" w:rsidRPr="00814123" w:rsidRDefault="00000DD7" w:rsidP="00692DFB">
      <w:pPr>
        <w:spacing w:after="0"/>
        <w:rPr>
          <w:sz w:val="28"/>
          <w:szCs w:val="28"/>
          <w:u w:val="single"/>
          <w:lang/>
        </w:rPr>
      </w:pPr>
      <w:r w:rsidRPr="00814123">
        <w:rPr>
          <w:sz w:val="28"/>
          <w:szCs w:val="28"/>
          <w:u w:val="single"/>
          <w:lang/>
        </w:rPr>
        <w:t>Potrebne  su nam potapajuće pumpe sledećih karakteristika: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</w:p>
    <w:p w:rsidR="00000DD7" w:rsidRDefault="00000DD7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Potapajuća drenažna muljna pumpa za prljavu vodu, robusne metalne konstrukcije</w:t>
      </w:r>
    </w:p>
    <w:p w:rsidR="00000DD7" w:rsidRDefault="00000DD7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-Liveno ili vareno gvožđe (Cast Iron)</w:t>
      </w:r>
    </w:p>
    <w:p w:rsidR="00000DD7" w:rsidRDefault="00000DD7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Protok: &gt;1000 l/min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Visina bacanja: &gt;23m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Izlaz: 2-4 '' (50-110 mm)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Propusnost materijala: &gt;20mm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Trofazna, 3x380(400)V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Snaga od 3-5.5KW</w:t>
      </w:r>
    </w:p>
    <w:p w:rsidR="002624EE" w:rsidRDefault="002624EE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Temperatura tečnosti do 40 </w:t>
      </w:r>
      <w:r w:rsidR="00814123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C</w:t>
      </w:r>
    </w:p>
    <w:p w:rsidR="00814123" w:rsidRDefault="00814123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IP 60 min</w:t>
      </w:r>
    </w:p>
    <w:p w:rsidR="00814123" w:rsidRDefault="00814123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Garancija minimun 1 godina</w:t>
      </w:r>
    </w:p>
    <w:p w:rsidR="00814123" w:rsidRPr="002624EE" w:rsidRDefault="00814123" w:rsidP="00692DFB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>Garancija za servis i rezervne delove minimum 2 godine</w:t>
      </w:r>
    </w:p>
    <w:sectPr w:rsidR="00814123" w:rsidRPr="002624EE" w:rsidSect="00000D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43A6"/>
    <w:rsid w:val="00000DD7"/>
    <w:rsid w:val="002624EE"/>
    <w:rsid w:val="00312006"/>
    <w:rsid w:val="00692DFB"/>
    <w:rsid w:val="00814123"/>
    <w:rsid w:val="00CE43A6"/>
    <w:rsid w:val="00DA21D2"/>
    <w:rsid w:val="00F03286"/>
    <w:rsid w:val="00F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Milijada</dc:creator>
  <cp:keywords/>
  <dc:description/>
  <cp:lastModifiedBy>Milijada</cp:lastModifiedBy>
  <cp:revision>7</cp:revision>
  <cp:lastPrinted>2023-07-18T05:13:00Z</cp:lastPrinted>
  <dcterms:created xsi:type="dcterms:W3CDTF">2023-07-18T05:10:00Z</dcterms:created>
  <dcterms:modified xsi:type="dcterms:W3CDTF">2023-08-15T08:57:00Z</dcterms:modified>
</cp:coreProperties>
</file>